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6"/>
        <w:tblW w:w="9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65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2628" w:type="dxa"/>
            <w:vAlign w:val="top"/>
          </w:tcPr>
          <w:p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-US"/>
              </w:rPr>
            </w:pPr>
          </w:p>
          <w:p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-US"/>
              </w:rPr>
            </w:pPr>
          </w:p>
          <w:p>
            <w:p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655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предоставлени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в 2017 – 2019 годах </w:t>
            </w:r>
            <w:r>
              <w:rPr>
                <w:sz w:val="28"/>
                <w:szCs w:val="28"/>
              </w:rPr>
              <w:t xml:space="preserve">администрацией муниципального района Хворостянский Самарской области </w:t>
            </w:r>
            <w:r>
              <w:rPr>
                <w:sz w:val="28"/>
                <w:szCs w:val="28"/>
              </w:rPr>
              <w:t xml:space="preserve">субсидий сельскохозяйственным товаропроизводителям, 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организациям потребительской кооперации, 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организациям и индивидуальным 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предпринимателям, осуществляющим свою 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деятельность на территории Самарской области, 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целях возмещения части процентной ставки по краткосрочным кредитам (займам)</w:t>
            </w:r>
          </w:p>
          <w:p>
            <w:pPr>
              <w:autoSpaceDE w:val="0"/>
              <w:autoSpaceDN w:val="0"/>
              <w:adjustRightInd w:val="0"/>
              <w:jc w:val="right"/>
              <w:outlineLvl w:val="1"/>
              <w:rPr>
                <w:bCs/>
                <w:sz w:val="28"/>
                <w:szCs w:val="28"/>
              </w:rPr>
            </w:pPr>
          </w:p>
        </w:tc>
      </w:tr>
    </w:tbl>
    <w:p>
      <w:pPr>
        <w:pStyle w:val="8"/>
        <w:jc w:val="center"/>
        <w:rPr>
          <w:sz w:val="28"/>
          <w:szCs w:val="28"/>
        </w:rPr>
      </w:pPr>
    </w:p>
    <w:p>
      <w:pPr>
        <w:pStyle w:val="8"/>
        <w:jc w:val="center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Справка-перерасчёт размера </w:t>
      </w:r>
      <w:r>
        <w:rPr>
          <w:spacing w:val="-2"/>
          <w:sz w:val="28"/>
          <w:szCs w:val="28"/>
        </w:rPr>
        <w:t>субсидий</w:t>
      </w:r>
    </w:p>
    <w:p>
      <w:pPr>
        <w:pStyle w:val="8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по краткосрочному кредиту (займу)</w:t>
      </w:r>
    </w:p>
    <w:p>
      <w:pPr>
        <w:pStyle w:val="8"/>
        <w:rPr>
          <w:sz w:val="36"/>
          <w:szCs w:val="36"/>
          <w:vertAlign w:val="superscript"/>
        </w:rPr>
      </w:pPr>
      <w:r>
        <w:rPr>
          <w:sz w:val="28"/>
          <w:szCs w:val="28"/>
        </w:rPr>
        <w:t>на ______________________________________________________________</w:t>
      </w:r>
      <w:r>
        <w:rPr>
          <w:sz w:val="36"/>
          <w:szCs w:val="36"/>
          <w:vertAlign w:val="superscript"/>
        </w:rPr>
        <w:t xml:space="preserve"> </w:t>
      </w:r>
    </w:p>
    <w:p>
      <w:pPr>
        <w:pStyle w:val="8"/>
        <w:rPr>
          <w:sz w:val="28"/>
          <w:szCs w:val="28"/>
        </w:rPr>
      </w:pPr>
      <w:r>
        <w:rPr>
          <w:sz w:val="36"/>
          <w:szCs w:val="36"/>
          <w:vertAlign w:val="superscript"/>
        </w:rPr>
        <w:t xml:space="preserve">           (развитие растениеводства, переработки и реализации продукции растениеводства; </w:t>
      </w:r>
    </w:p>
    <w:p>
      <w:pPr>
        <w:pStyle w:val="8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>
      <w:pPr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>развитие животноводства, переработки и реализации продукции животноводства; развитие</w:t>
      </w:r>
    </w:p>
    <w:p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>
      <w:pPr>
        <w:jc w:val="center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молочного скотоводства; переработку продукции растениеводства и животноводства </w:t>
      </w:r>
    </w:p>
    <w:p>
      <w:pPr>
        <w:jc w:val="center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>– указать нужное)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в _______________________________________________________________</w:t>
      </w:r>
    </w:p>
    <w:p>
      <w:pPr>
        <w:jc w:val="both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       (наименование российской кредитной организации (сельскохозяйственного кредитного ______________________________________________________________________________.</w:t>
      </w:r>
    </w:p>
    <w:p>
      <w:pPr>
        <w:jc w:val="center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>потребительского кооператива)</w:t>
      </w:r>
    </w:p>
    <w:p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производителя________________________________,</w:t>
      </w:r>
    </w:p>
    <w:p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ИНН ___________________________________________________________.</w:t>
      </w:r>
    </w:p>
    <w:p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Цель кредита (займа) _____________________________________________.</w:t>
      </w:r>
    </w:p>
    <w:p>
      <w:pPr>
        <w:pStyle w:val="8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кредитному договору  (договору  займа) № ______ от « __»  _____20_ г.</w:t>
      </w:r>
    </w:p>
    <w:p>
      <w:pPr>
        <w:pStyle w:val="1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период с «__ »____________ 20 __г.  по  «__ »____________ 20 __г. </w:t>
      </w:r>
    </w:p>
    <w:p>
      <w:pPr>
        <w:pStyle w:val="1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 Дата предоставления кредита (займа)       __________________________.</w:t>
      </w:r>
    </w:p>
    <w:p>
      <w:pPr>
        <w:pStyle w:val="1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 Срок погашения кредита (займа) _________________________________.</w:t>
      </w:r>
    </w:p>
    <w:p>
      <w:pPr>
        <w:pStyle w:val="1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 Сумма полученного кредита (займа) ______________________________.</w:t>
      </w:r>
    </w:p>
    <w:p>
      <w:pPr>
        <w:pStyle w:val="1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 Процентная ставка по кредиту (займу) на дату заключения кредитного договора ______.</w:t>
      </w:r>
    </w:p>
    <w:p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 Ставка рефинансирования Центрального банка Российской Федерации на дату заключения кредитного договора (договора займа)/на дату заключения дополнительного соглашения к кредитному договору (договору займа) ________% годовых.</w:t>
      </w:r>
    </w:p>
    <w:p>
      <w:pPr>
        <w:rPr>
          <w:sz w:val="28"/>
          <w:szCs w:val="28"/>
        </w:rPr>
        <w:sectPr>
          <w:headerReference r:id="rId6" w:type="first"/>
          <w:headerReference r:id="rId4" w:type="default"/>
          <w:headerReference r:id="rId5" w:type="even"/>
          <w:pgSz w:w="11905" w:h="16838"/>
          <w:pgMar w:top="1134" w:right="1418" w:bottom="1134" w:left="1418" w:header="720" w:footer="720" w:gutter="0"/>
          <w:pgNumType w:start="1"/>
          <w:cols w:space="720" w:num="1"/>
          <w:docGrid w:linePitch="326" w:charSpace="0"/>
        </w:sectPr>
      </w:pPr>
    </w:p>
    <w:tbl>
      <w:tblPr>
        <w:tblStyle w:val="6"/>
        <w:tblW w:w="15026" w:type="dxa"/>
        <w:tblInd w:w="7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60"/>
        <w:gridCol w:w="1260"/>
        <w:gridCol w:w="1260"/>
        <w:gridCol w:w="1440"/>
        <w:gridCol w:w="1440"/>
        <w:gridCol w:w="1440"/>
        <w:gridCol w:w="1440"/>
        <w:gridCol w:w="1375"/>
        <w:gridCol w:w="1418"/>
        <w:gridCol w:w="1275"/>
        <w:gridCol w:w="14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cantSplit/>
          <w:trHeight w:val="720" w:hRule="atLeast"/>
        </w:trPr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ind w:left="-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Остаток ссудной задол-</w:t>
            </w:r>
          </w:p>
          <w:p>
            <w:pPr>
              <w:autoSpaceDE w:val="0"/>
              <w:autoSpaceDN w:val="0"/>
              <w:adjustRightInd w:val="0"/>
              <w:ind w:left="-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женности</w:t>
            </w:r>
          </w:p>
          <w:p>
            <w:pPr>
              <w:autoSpaceDE w:val="0"/>
              <w:autoSpaceDN w:val="0"/>
              <w:adjustRightInd w:val="0"/>
              <w:ind w:left="-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кредит-ному</w:t>
            </w:r>
          </w:p>
          <w:p>
            <w:pPr>
              <w:autoSpaceDE w:val="0"/>
              <w:autoSpaceDN w:val="0"/>
              <w:adjustRightInd w:val="0"/>
              <w:ind w:left="-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договору (договору займа), исходя </w:t>
            </w:r>
          </w:p>
          <w:p>
            <w:pPr>
              <w:autoSpaceDE w:val="0"/>
              <w:autoSpaceDN w:val="0"/>
              <w:adjustRightInd w:val="0"/>
              <w:ind w:left="-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из </w:t>
            </w:r>
          </w:p>
          <w:p>
            <w:pPr>
              <w:autoSpaceDE w:val="0"/>
              <w:autoSpaceDN w:val="0"/>
              <w:adjustRightInd w:val="0"/>
              <w:ind w:left="-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которой исчисля-ется размер субсидий,  рублей </w:t>
            </w:r>
          </w:p>
        </w:tc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Коли-чество дней поль-зования креди-том (займом)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расчет-ном периоде</w:t>
            </w:r>
          </w:p>
        </w:tc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 начис-ленных и уплачен-ных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процен-тов по кредиту (займу),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рублей </w:t>
            </w:r>
          </w:p>
        </w:tc>
        <w:tc>
          <w:tcPr>
            <w:tcW w:w="2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Ставка субсидирования по кредиту (займу)</w:t>
            </w:r>
          </w:p>
        </w:tc>
        <w:tc>
          <w:tcPr>
            <w:tcW w:w="2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причитающейся субсидии, рублей</w:t>
            </w:r>
          </w:p>
        </w:tc>
        <w:tc>
          <w:tcPr>
            <w:tcW w:w="27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ранее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полученной субсидии, рублей 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субсидии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к выплате, рублей</w:t>
            </w:r>
          </w:p>
          <w:p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cantSplit/>
          <w:trHeight w:val="4825" w:hRule="atLeast"/>
        </w:trPr>
        <w:tc>
          <w:tcPr>
            <w:tcW w:w="1260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счёт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област-ного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бюджета, формиру-емых за счёт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поступа-ющих в областной бюджет средств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федераль-ного  бюджета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счёт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област-ного бюджета, за исключе-нием поступа-ющих в областной бюджет средств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федераль-ного бюджета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счёт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област-ного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бюджета, формиру-емых за счёт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поступа-ющих в областной бюджет средств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федераль-ного бюджета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счёт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област-ного бюджета, за   исключе-нием поступа-ющих в областной бюджет средств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федераль-ного бюджета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счёт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област-ного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бюджета, формиру-емых за счёт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поступа-ющих в областной бюджет средств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федераль-ного бюджета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счёт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област-ного бюджета, за исключе-нием поступа-ющих в областной бюджет средств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федераль-ного бюджета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счёт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област-ного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бюджета, формиру-емых за счёт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поступа-ющих в областной бюджет средств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федераль-ного  бюджета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счёт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област-ного бюджета, за   исключе-нием поступа-ющих в областной бюджет средств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федераль-ного  бюджета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cantSplit/>
          <w:trHeight w:val="240" w:hRule="atLeast"/>
        </w:trPr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 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  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 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cantSplit/>
          <w:trHeight w:val="240" w:hRule="atLeast"/>
        </w:trPr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>
      <w:pPr>
        <w:widowControl w:val="0"/>
        <w:ind w:firstLine="708"/>
        <w:jc w:val="both"/>
        <w:rPr>
          <w:snapToGrid w:val="0"/>
          <w:sz w:val="28"/>
          <w:szCs w:val="28"/>
        </w:rPr>
      </w:pPr>
    </w:p>
    <w:p>
      <w:pPr>
        <w:autoSpaceDE w:val="0"/>
        <w:autoSpaceDN w:val="0"/>
        <w:adjustRightInd w:val="0"/>
        <w:ind w:right="-471" w:firstLine="709"/>
        <w:jc w:val="both"/>
        <w:rPr>
          <w:b/>
          <w:sz w:val="26"/>
          <w:szCs w:val="26"/>
        </w:rPr>
        <w:sectPr>
          <w:pgSz w:w="16838" w:h="11905" w:orient="landscape"/>
          <w:pgMar w:top="1418" w:right="1134" w:bottom="1134" w:left="1134" w:header="720" w:footer="720" w:gutter="0"/>
          <w:cols w:space="720" w:num="1"/>
          <w:titlePg/>
          <w:docGrid w:linePitch="326" w:charSpace="0"/>
        </w:sectPr>
      </w:pPr>
    </w:p>
    <w:p>
      <w:pPr>
        <w:autoSpaceDE w:val="0"/>
        <w:autoSpaceDN w:val="0"/>
        <w:adjustRightInd w:val="0"/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Проценты, начисленные в соответствии с заключенным кредитным договором (договором займа), оплачены в полном объёме.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производителя*              ____________           ______________</w:t>
      </w:r>
    </w:p>
    <w:p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(подпись)                               (И.О.Фамилия)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бухгалтер производителя**    _____________        ______________</w:t>
      </w:r>
    </w:p>
    <w:p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(подпись)                              (И.О.Фамилия)</w:t>
      </w:r>
    </w:p>
    <w:p>
      <w:pPr>
        <w:pStyle w:val="8"/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«__»_____________20 __ г.</w:t>
      </w:r>
    </w:p>
    <w:p>
      <w:pPr>
        <w:pStyle w:val="8"/>
        <w:ind w:right="-82"/>
        <w:jc w:val="both"/>
        <w:rPr>
          <w:sz w:val="28"/>
          <w:szCs w:val="28"/>
        </w:rPr>
      </w:pPr>
    </w:p>
    <w:tbl>
      <w:tblPr>
        <w:tblStyle w:val="6"/>
        <w:tblW w:w="928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8"/>
        <w:gridCol w:w="1022"/>
        <w:gridCol w:w="40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293" w:hRule="atLeast"/>
        </w:trPr>
        <w:tc>
          <w:tcPr>
            <w:tcW w:w="4258" w:type="dxa"/>
            <w:vAlign w:val="top"/>
          </w:tcPr>
          <w:p>
            <w:pPr>
              <w:ind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Расчёт, своевременную уплату основного долга и целевое использование кредита (займа)</w:t>
            </w:r>
          </w:p>
          <w:p>
            <w:pPr>
              <w:ind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подтверждаю</w:t>
            </w:r>
          </w:p>
          <w:p>
            <w:pPr>
              <w:ind w:right="-82"/>
              <w:jc w:val="center"/>
              <w:rPr>
                <w:sz w:val="28"/>
                <w:szCs w:val="28"/>
              </w:rPr>
            </w:pPr>
          </w:p>
        </w:tc>
        <w:tc>
          <w:tcPr>
            <w:tcW w:w="1022" w:type="dxa"/>
            <w:vAlign w:val="top"/>
          </w:tcPr>
          <w:p>
            <w:pPr>
              <w:ind w:right="-82"/>
              <w:jc w:val="center"/>
              <w:rPr>
                <w:sz w:val="28"/>
                <w:szCs w:val="28"/>
              </w:rPr>
            </w:pPr>
          </w:p>
        </w:tc>
        <w:tc>
          <w:tcPr>
            <w:tcW w:w="4006" w:type="dxa"/>
            <w:vAlign w:val="top"/>
          </w:tcPr>
          <w:p>
            <w:pPr>
              <w:ind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Целевое предоставление</w:t>
            </w:r>
          </w:p>
          <w:p>
            <w:pPr>
              <w:ind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субсидий подтверждаю</w:t>
            </w:r>
          </w:p>
          <w:p>
            <w:pPr>
              <w:ind w:right="-82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258" w:type="dxa"/>
            <w:vAlign w:val="top"/>
          </w:tcPr>
          <w:p>
            <w:pPr>
              <w:ind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кредитной</w:t>
            </w:r>
          </w:p>
          <w:p>
            <w:pPr>
              <w:ind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 (филиала)</w:t>
            </w:r>
          </w:p>
          <w:p>
            <w:pPr>
              <w:ind w:right="-82"/>
              <w:jc w:val="center"/>
              <w:rPr>
                <w:sz w:val="28"/>
                <w:szCs w:val="28"/>
              </w:rPr>
            </w:pPr>
          </w:p>
          <w:p>
            <w:pPr>
              <w:ind w:right="-82"/>
              <w:jc w:val="center"/>
              <w:rPr>
                <w:sz w:val="28"/>
                <w:szCs w:val="28"/>
              </w:rPr>
            </w:pPr>
          </w:p>
          <w:p>
            <w:pPr>
              <w:ind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      _______________</w:t>
            </w:r>
          </w:p>
          <w:p>
            <w:pPr>
              <w:ind w:right="-82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                         (И.О.Фамилия)</w:t>
            </w:r>
          </w:p>
        </w:tc>
        <w:tc>
          <w:tcPr>
            <w:tcW w:w="1022" w:type="dxa"/>
            <w:vAlign w:val="top"/>
          </w:tcPr>
          <w:p>
            <w:pPr>
              <w:ind w:right="-82"/>
              <w:jc w:val="center"/>
              <w:rPr>
                <w:sz w:val="28"/>
                <w:szCs w:val="28"/>
              </w:rPr>
            </w:pPr>
          </w:p>
        </w:tc>
        <w:tc>
          <w:tcPr>
            <w:tcW w:w="4006" w:type="dxa"/>
            <w:vAlign w:val="top"/>
          </w:tcPr>
          <w:p>
            <w:pPr>
              <w:ind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района</w:t>
            </w:r>
          </w:p>
          <w:p>
            <w:pPr>
              <w:ind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Хворостянский Самарской области</w:t>
            </w:r>
          </w:p>
          <w:p>
            <w:pPr>
              <w:ind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     _______________</w:t>
            </w:r>
          </w:p>
          <w:p>
            <w:pPr>
              <w:ind w:right="-82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(подпись)                        (И.О.Фамилия)</w:t>
            </w:r>
          </w:p>
        </w:tc>
      </w:tr>
    </w:tbl>
    <w:p>
      <w:pPr>
        <w:ind w:right="-82"/>
        <w:jc w:val="both"/>
        <w:rPr>
          <w:sz w:val="28"/>
          <w:szCs w:val="28"/>
        </w:rPr>
      </w:pPr>
    </w:p>
    <w:tbl>
      <w:tblPr>
        <w:tblStyle w:val="6"/>
        <w:tblW w:w="93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6"/>
        <w:gridCol w:w="647"/>
        <w:gridCol w:w="39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706" w:type="dxa"/>
            <w:vAlign w:val="top"/>
          </w:tcPr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Должностное лицо кредитной  организации (филиала), ответственное за проверку расчёта, своевременную уплату основного долга и целевое использование кредита (займа)</w:t>
            </w: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(должность)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        _____________</w:t>
            </w:r>
          </w:p>
          <w:p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  <w:vertAlign w:val="superscript"/>
              </w:rPr>
              <w:t>(подпись)                                   (И.О. Фамилия)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«____»________________20__г.</w:t>
            </w:r>
          </w:p>
          <w:p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М.П.</w:t>
            </w:r>
          </w:p>
        </w:tc>
        <w:tc>
          <w:tcPr>
            <w:tcW w:w="647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vAlign w:val="top"/>
          </w:tcPr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Должностное лицо,</w:t>
            </w: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ответственное за проверку расчёта</w:t>
            </w: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</w:t>
            </w:r>
          </w:p>
          <w:p>
            <w:pPr>
              <w:spacing w:line="21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(должность)</w:t>
            </w: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   _______________</w:t>
            </w:r>
          </w:p>
          <w:p>
            <w:pPr>
              <w:spacing w:line="216" w:lineRule="auto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(подпись)                    (И.О. Фамилия)</w:t>
            </w: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«____»______________20__г.</w:t>
            </w:r>
          </w:p>
          <w:p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М.П.</w:t>
            </w: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</w:t>
      </w:r>
    </w:p>
    <w:p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* Для крестьянского (фермерского) хозяйства – подпись главы крестьянского (фермерского) хозяйства; для индивидуального предпринимателя – под</w:t>
      </w:r>
      <w:bookmarkStart w:id="0" w:name="_GoBack"/>
      <w:bookmarkEnd w:id="0"/>
      <w:r>
        <w:rPr>
          <w:bCs/>
          <w:sz w:val="28"/>
          <w:szCs w:val="28"/>
        </w:rPr>
        <w:t>пись индивидуального предпринимателя.</w:t>
      </w:r>
    </w:p>
    <w:p>
      <w:pPr>
        <w:autoSpaceDE w:val="0"/>
        <w:autoSpaceDN w:val="0"/>
        <w:adjustRightInd w:val="0"/>
        <w:jc w:val="both"/>
      </w:pPr>
      <w:r>
        <w:rPr>
          <w:bCs/>
          <w:sz w:val="28"/>
          <w:szCs w:val="28"/>
        </w:rPr>
        <w:t>** При отсутствии в штате должности главного бухгалтера – подпись бухгалтера или иного лица, ответственного за ведение бухгалтерского учёта.</w:t>
      </w:r>
    </w:p>
    <w:sectPr>
      <w:headerReference r:id="rId7" w:type="default"/>
      <w:pgSz w:w="11906" w:h="16838"/>
      <w:pgMar w:top="1134" w:right="1418" w:bottom="697" w:left="1418" w:header="709" w:footer="709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altName w:val="Verdana"/>
    <w:panose1 w:val="020B0604030504040204"/>
    <w:charset w:val="00"/>
    <w:family w:val="auto"/>
    <w:pitch w:val="default"/>
    <w:sig w:usb0="E1002EFF" w:usb1="C000605B" w:usb2="00000029" w:usb3="00000000" w:csb0="000101FF" w:csb1="00000000"/>
  </w:font>
  <w:font w:name="WenQuanYi Micro Hei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2</w:t>
    </w:r>
    <w:r>
      <w:fldChar w:fldCharType="end"/>
    </w:r>
  </w:p>
  <w:p>
    <w:pPr>
      <w:pStyle w:val="4"/>
      <w:tabs>
        <w:tab w:val="left" w:pos="4820"/>
        <w:tab w:val="clear" w:pos="4677"/>
        <w:tab w:val="clear" w:pos="935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4</w:t>
    </w:r>
    <w:r>
      <w:fldChar w:fldCharType="end"/>
    </w:r>
  </w:p>
  <w:p>
    <w:pPr>
      <w:pStyle w:val="4"/>
      <w:ind w:left="2403" w:firstLine="467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5</w:t>
    </w:r>
    <w:r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08"/>
  <w:evenAndOddHeaders w:val="1"/>
  <w:displayHorizontalDrawingGridEvery w:val="1"/>
  <w:displayVerticalDrawingGridEvery w:val="1"/>
  <w:characterSpacingControl w:val="doNotCompress"/>
  <w:compat>
    <w:spaceForUL/>
    <w:doNotLeaveBackslashAlone/>
    <w:ulTrailSpac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57293"/>
    <w:rsid w:val="000024F6"/>
    <w:rsid w:val="00003EDE"/>
    <w:rsid w:val="00007E11"/>
    <w:rsid w:val="00013D3C"/>
    <w:rsid w:val="0001694A"/>
    <w:rsid w:val="00040846"/>
    <w:rsid w:val="00046431"/>
    <w:rsid w:val="000476C1"/>
    <w:rsid w:val="000614C8"/>
    <w:rsid w:val="00063548"/>
    <w:rsid w:val="00065023"/>
    <w:rsid w:val="000865D5"/>
    <w:rsid w:val="000968FF"/>
    <w:rsid w:val="000C274B"/>
    <w:rsid w:val="000C4CFA"/>
    <w:rsid w:val="000D262E"/>
    <w:rsid w:val="000E7721"/>
    <w:rsid w:val="001011E4"/>
    <w:rsid w:val="0011070F"/>
    <w:rsid w:val="00116762"/>
    <w:rsid w:val="00121773"/>
    <w:rsid w:val="0014371B"/>
    <w:rsid w:val="0014434B"/>
    <w:rsid w:val="00181641"/>
    <w:rsid w:val="0018544A"/>
    <w:rsid w:val="00186E5E"/>
    <w:rsid w:val="00194DD2"/>
    <w:rsid w:val="001956B2"/>
    <w:rsid w:val="001B4B10"/>
    <w:rsid w:val="001B76DA"/>
    <w:rsid w:val="001D46FE"/>
    <w:rsid w:val="001D6D19"/>
    <w:rsid w:val="001E0C17"/>
    <w:rsid w:val="001F187E"/>
    <w:rsid w:val="001F5486"/>
    <w:rsid w:val="00203CDC"/>
    <w:rsid w:val="00215ABD"/>
    <w:rsid w:val="00222BA2"/>
    <w:rsid w:val="00237912"/>
    <w:rsid w:val="0025637E"/>
    <w:rsid w:val="00263CED"/>
    <w:rsid w:val="0026454E"/>
    <w:rsid w:val="0027292E"/>
    <w:rsid w:val="002801A9"/>
    <w:rsid w:val="00284373"/>
    <w:rsid w:val="002905DD"/>
    <w:rsid w:val="002A01EE"/>
    <w:rsid w:val="002A61DE"/>
    <w:rsid w:val="002B2FCE"/>
    <w:rsid w:val="002C01D7"/>
    <w:rsid w:val="002C3508"/>
    <w:rsid w:val="002D63C3"/>
    <w:rsid w:val="002E4620"/>
    <w:rsid w:val="002E46A9"/>
    <w:rsid w:val="00305D05"/>
    <w:rsid w:val="00307144"/>
    <w:rsid w:val="0031328E"/>
    <w:rsid w:val="00324DBF"/>
    <w:rsid w:val="003268A1"/>
    <w:rsid w:val="0033533C"/>
    <w:rsid w:val="00343252"/>
    <w:rsid w:val="003434F1"/>
    <w:rsid w:val="00347CFD"/>
    <w:rsid w:val="00364EB7"/>
    <w:rsid w:val="003743A9"/>
    <w:rsid w:val="00390233"/>
    <w:rsid w:val="003B7CCA"/>
    <w:rsid w:val="003D3E40"/>
    <w:rsid w:val="003E1FE4"/>
    <w:rsid w:val="003E2B81"/>
    <w:rsid w:val="003F63BE"/>
    <w:rsid w:val="003F68EC"/>
    <w:rsid w:val="003F7481"/>
    <w:rsid w:val="00425A63"/>
    <w:rsid w:val="00444726"/>
    <w:rsid w:val="004512AD"/>
    <w:rsid w:val="0045363E"/>
    <w:rsid w:val="00464201"/>
    <w:rsid w:val="004763FF"/>
    <w:rsid w:val="004858A5"/>
    <w:rsid w:val="00492221"/>
    <w:rsid w:val="00496A3C"/>
    <w:rsid w:val="00497418"/>
    <w:rsid w:val="004A5E7A"/>
    <w:rsid w:val="004C3268"/>
    <w:rsid w:val="004C4DE1"/>
    <w:rsid w:val="004C5A70"/>
    <w:rsid w:val="004E5FEA"/>
    <w:rsid w:val="004F4347"/>
    <w:rsid w:val="004F630A"/>
    <w:rsid w:val="00506F2F"/>
    <w:rsid w:val="0050791C"/>
    <w:rsid w:val="00514C8F"/>
    <w:rsid w:val="00515E01"/>
    <w:rsid w:val="00522042"/>
    <w:rsid w:val="005259C1"/>
    <w:rsid w:val="005305AF"/>
    <w:rsid w:val="005360B8"/>
    <w:rsid w:val="00546AE7"/>
    <w:rsid w:val="00547AEF"/>
    <w:rsid w:val="00571391"/>
    <w:rsid w:val="00573DD1"/>
    <w:rsid w:val="0057649E"/>
    <w:rsid w:val="005C3C76"/>
    <w:rsid w:val="005D69DD"/>
    <w:rsid w:val="005F6973"/>
    <w:rsid w:val="005F7F89"/>
    <w:rsid w:val="00600F9E"/>
    <w:rsid w:val="00603E6C"/>
    <w:rsid w:val="0060697B"/>
    <w:rsid w:val="00610D1D"/>
    <w:rsid w:val="0061275C"/>
    <w:rsid w:val="00612996"/>
    <w:rsid w:val="0061599E"/>
    <w:rsid w:val="00621B53"/>
    <w:rsid w:val="00626E7B"/>
    <w:rsid w:val="0064226B"/>
    <w:rsid w:val="0064707D"/>
    <w:rsid w:val="00656DC7"/>
    <w:rsid w:val="00677AE3"/>
    <w:rsid w:val="00690E72"/>
    <w:rsid w:val="006A2E8F"/>
    <w:rsid w:val="006A5239"/>
    <w:rsid w:val="006B3E60"/>
    <w:rsid w:val="006C61CC"/>
    <w:rsid w:val="007018C8"/>
    <w:rsid w:val="0070672D"/>
    <w:rsid w:val="00711984"/>
    <w:rsid w:val="007401F1"/>
    <w:rsid w:val="00742B8D"/>
    <w:rsid w:val="00751881"/>
    <w:rsid w:val="00760797"/>
    <w:rsid w:val="00766BD4"/>
    <w:rsid w:val="00767BEC"/>
    <w:rsid w:val="00780DA1"/>
    <w:rsid w:val="0078342D"/>
    <w:rsid w:val="00784966"/>
    <w:rsid w:val="00785AD1"/>
    <w:rsid w:val="00792F2E"/>
    <w:rsid w:val="007968F9"/>
    <w:rsid w:val="007A39E9"/>
    <w:rsid w:val="007A5D1E"/>
    <w:rsid w:val="007A7608"/>
    <w:rsid w:val="007C2193"/>
    <w:rsid w:val="007E4865"/>
    <w:rsid w:val="00810A34"/>
    <w:rsid w:val="00814097"/>
    <w:rsid w:val="0082265A"/>
    <w:rsid w:val="00830A87"/>
    <w:rsid w:val="00831949"/>
    <w:rsid w:val="00832240"/>
    <w:rsid w:val="0083252A"/>
    <w:rsid w:val="00841852"/>
    <w:rsid w:val="00863563"/>
    <w:rsid w:val="008636F6"/>
    <w:rsid w:val="008707CA"/>
    <w:rsid w:val="008765F1"/>
    <w:rsid w:val="008926EE"/>
    <w:rsid w:val="008A5843"/>
    <w:rsid w:val="008B0CD7"/>
    <w:rsid w:val="008B404B"/>
    <w:rsid w:val="008B7273"/>
    <w:rsid w:val="008E2487"/>
    <w:rsid w:val="008E7EC6"/>
    <w:rsid w:val="008F4BCF"/>
    <w:rsid w:val="00912EC7"/>
    <w:rsid w:val="00920F5E"/>
    <w:rsid w:val="00923D30"/>
    <w:rsid w:val="009336A4"/>
    <w:rsid w:val="009354F9"/>
    <w:rsid w:val="009525C1"/>
    <w:rsid w:val="0098119A"/>
    <w:rsid w:val="009822F4"/>
    <w:rsid w:val="00984C4B"/>
    <w:rsid w:val="009A2325"/>
    <w:rsid w:val="009B1CE8"/>
    <w:rsid w:val="009C750F"/>
    <w:rsid w:val="009D3AD4"/>
    <w:rsid w:val="009E1FB0"/>
    <w:rsid w:val="009E5C7E"/>
    <w:rsid w:val="009F35ED"/>
    <w:rsid w:val="009F6206"/>
    <w:rsid w:val="00A05A51"/>
    <w:rsid w:val="00A07F5C"/>
    <w:rsid w:val="00A10D1A"/>
    <w:rsid w:val="00A20749"/>
    <w:rsid w:val="00A56C42"/>
    <w:rsid w:val="00A6040C"/>
    <w:rsid w:val="00A6754F"/>
    <w:rsid w:val="00A822A9"/>
    <w:rsid w:val="00A82AB7"/>
    <w:rsid w:val="00A86C8A"/>
    <w:rsid w:val="00AA253B"/>
    <w:rsid w:val="00AA6CB0"/>
    <w:rsid w:val="00AB1477"/>
    <w:rsid w:val="00AB623D"/>
    <w:rsid w:val="00AC68F7"/>
    <w:rsid w:val="00AC72A9"/>
    <w:rsid w:val="00AD415F"/>
    <w:rsid w:val="00AF0C79"/>
    <w:rsid w:val="00AF1B77"/>
    <w:rsid w:val="00AF5937"/>
    <w:rsid w:val="00B10E79"/>
    <w:rsid w:val="00B12D01"/>
    <w:rsid w:val="00B23412"/>
    <w:rsid w:val="00B26D38"/>
    <w:rsid w:val="00B36889"/>
    <w:rsid w:val="00B40F02"/>
    <w:rsid w:val="00B51D23"/>
    <w:rsid w:val="00B5597A"/>
    <w:rsid w:val="00B56181"/>
    <w:rsid w:val="00BA0A18"/>
    <w:rsid w:val="00BB5145"/>
    <w:rsid w:val="00BB72B5"/>
    <w:rsid w:val="00BC63EF"/>
    <w:rsid w:val="00BC6810"/>
    <w:rsid w:val="00BD24E9"/>
    <w:rsid w:val="00BD75C6"/>
    <w:rsid w:val="00BF1312"/>
    <w:rsid w:val="00BF3177"/>
    <w:rsid w:val="00C22EA9"/>
    <w:rsid w:val="00C32FFE"/>
    <w:rsid w:val="00C44F98"/>
    <w:rsid w:val="00C50DA3"/>
    <w:rsid w:val="00C53F9F"/>
    <w:rsid w:val="00C57293"/>
    <w:rsid w:val="00C6368D"/>
    <w:rsid w:val="00C70845"/>
    <w:rsid w:val="00C70D94"/>
    <w:rsid w:val="00C7239D"/>
    <w:rsid w:val="00C912C1"/>
    <w:rsid w:val="00CD2C8B"/>
    <w:rsid w:val="00CE7A2E"/>
    <w:rsid w:val="00CF352D"/>
    <w:rsid w:val="00CF4956"/>
    <w:rsid w:val="00CF5A9E"/>
    <w:rsid w:val="00D3025F"/>
    <w:rsid w:val="00D524A8"/>
    <w:rsid w:val="00D72D60"/>
    <w:rsid w:val="00D73BB9"/>
    <w:rsid w:val="00D74386"/>
    <w:rsid w:val="00D754B2"/>
    <w:rsid w:val="00D82F05"/>
    <w:rsid w:val="00D83D6B"/>
    <w:rsid w:val="00D91CD9"/>
    <w:rsid w:val="00D94769"/>
    <w:rsid w:val="00DA229C"/>
    <w:rsid w:val="00DA3DCB"/>
    <w:rsid w:val="00DB282A"/>
    <w:rsid w:val="00DC2B14"/>
    <w:rsid w:val="00DC30B7"/>
    <w:rsid w:val="00DD4CF0"/>
    <w:rsid w:val="00DE6E63"/>
    <w:rsid w:val="00DF3620"/>
    <w:rsid w:val="00DF6E33"/>
    <w:rsid w:val="00E11188"/>
    <w:rsid w:val="00E11CF9"/>
    <w:rsid w:val="00E13440"/>
    <w:rsid w:val="00E14850"/>
    <w:rsid w:val="00E25414"/>
    <w:rsid w:val="00E268E0"/>
    <w:rsid w:val="00E66659"/>
    <w:rsid w:val="00E913B9"/>
    <w:rsid w:val="00E91C93"/>
    <w:rsid w:val="00E977F1"/>
    <w:rsid w:val="00EA1280"/>
    <w:rsid w:val="00ED5249"/>
    <w:rsid w:val="00EF08E3"/>
    <w:rsid w:val="00F12765"/>
    <w:rsid w:val="00F35AD2"/>
    <w:rsid w:val="00F41D77"/>
    <w:rsid w:val="00F526CD"/>
    <w:rsid w:val="00F63074"/>
    <w:rsid w:val="00F64C8A"/>
    <w:rsid w:val="00F8080E"/>
    <w:rsid w:val="00FA13EC"/>
    <w:rsid w:val="00FA36B3"/>
    <w:rsid w:val="00FD248B"/>
    <w:rsid w:val="63B4338D"/>
    <w:rsid w:val="FD7AB665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4"/>
    <w:unhideWhenUsed/>
    <w:uiPriority w:val="99"/>
    <w:rPr>
      <w:rFonts w:ascii="Tahoma" w:hAnsi="Tahoma" w:cs="Tahoma"/>
      <w:sz w:val="16"/>
      <w:szCs w:val="16"/>
    </w:rPr>
  </w:style>
  <w:style w:type="paragraph" w:styleId="3">
    <w:name w:val="footer"/>
    <w:basedOn w:val="1"/>
    <w:link w:val="13"/>
    <w:unhideWhenUsed/>
    <w:uiPriority w:val="99"/>
    <w:pPr>
      <w:tabs>
        <w:tab w:val="center" w:pos="4677"/>
        <w:tab w:val="right" w:pos="9355"/>
      </w:tabs>
    </w:pPr>
  </w:style>
  <w:style w:type="paragraph" w:styleId="4">
    <w:name w:val="header"/>
    <w:basedOn w:val="1"/>
    <w:link w:val="12"/>
    <w:unhideWhenUsed/>
    <w:uiPriority w:val="99"/>
    <w:pPr>
      <w:tabs>
        <w:tab w:val="center" w:pos="4677"/>
        <w:tab w:val="right" w:pos="9355"/>
      </w:tabs>
    </w:pPr>
  </w:style>
  <w:style w:type="table" w:styleId="7">
    <w:name w:val="Table Grid"/>
    <w:basedOn w:val="6"/>
    <w:uiPriority w:val="59"/>
    <w:pPr>
      <w:spacing w:after="0" w:line="240" w:lineRule="auto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8">
    <w:name w:val="Обычный1"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val="en-US" w:eastAsia="zh-CN" w:bidi="ar-SA"/>
    </w:rPr>
  </w:style>
  <w:style w:type="paragraph" w:customStyle="1" w:styleId="9">
    <w:name w:val="ConsPlusNonformat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en-US" w:eastAsia="zh-CN" w:bidi="ar-SA"/>
    </w:rPr>
  </w:style>
  <w:style w:type="paragraph" w:customStyle="1" w:styleId="10">
    <w:name w:val="Знак"/>
    <w:basedOn w:val="1"/>
    <w:uiPriority w:val="0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1">
    <w:name w:val="Обычный2"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val="en-US" w:eastAsia="zh-CN" w:bidi="ar-SA"/>
    </w:rPr>
  </w:style>
  <w:style w:type="character" w:customStyle="1" w:styleId="12">
    <w:name w:val="Верхний колонтитул Знак"/>
    <w:basedOn w:val="5"/>
    <w:link w:val="4"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13">
    <w:name w:val="Нижний колонтитул Знак"/>
    <w:basedOn w:val="5"/>
    <w:link w:val="3"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14">
    <w:name w:val="Текст выноски Знак"/>
    <w:basedOn w:val="5"/>
    <w:link w:val="2"/>
    <w:semiHidden/>
    <w:uiPriority w:val="99"/>
    <w:rPr>
      <w:rFonts w:ascii="Tahoma" w:hAnsi="Tahoma" w:eastAsia="Times New Roman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Krokoz™</Company>
  <Pages>4</Pages>
  <Words>882</Words>
  <Characters>5032</Characters>
  <Lines>41</Lines>
  <Paragraphs>11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Мирославская Лидия Евгеньевна</dc:creator>
  <cp:lastModifiedBy>gelealla</cp:lastModifiedBy>
  <cp:lastPrinted>1970-01-01T07:59:59Z</cp:lastPrinted>
  <dcterms:modified xsi:type="dcterms:W3CDTF">2017-04-06T10:05:18Z</dcterms:modified>
  <dc:title>ПРИЛОЖЕНИЕ 6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